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ED9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8336" w:type="dxa"/>
        <w:tblInd w:w="0" w:type="dxa"/>
        <w:tblLayout w:type="fixed"/>
        <w:tblCellMar>
          <w:top w:w="0" w:type="dxa"/>
          <w:left w:w="0" w:type="dxa"/>
          <w:bottom w:w="0" w:type="dxa"/>
          <w:right w:w="0" w:type="dxa"/>
        </w:tblCellMar>
      </w:tblPr>
      <w:tblGrid>
        <w:gridCol w:w="2093"/>
        <w:gridCol w:w="2496"/>
        <w:gridCol w:w="2101"/>
        <w:gridCol w:w="1646"/>
      </w:tblGrid>
      <w:tr w14:paraId="2954A493">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723E0DE2">
            <w:pPr>
              <w:pStyle w:val="72"/>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1BA9E7D6">
            <w:pPr>
              <w:pStyle w:val="72"/>
              <w:kinsoku w:val="0"/>
              <w:overflowPunct w:val="0"/>
              <w:rPr>
                <w:sz w:val="18"/>
                <w:szCs w:val="18"/>
              </w:rPr>
            </w:pPr>
            <w:r>
              <w:rPr>
                <w:rFonts w:hint="eastAsia"/>
                <w:highlight w:val="none"/>
              </w:rPr>
              <w:t>科汉森（北京）贸易有限公司</w:t>
            </w:r>
          </w:p>
        </w:tc>
      </w:tr>
      <w:tr w14:paraId="5BA7C9D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B55CA96">
            <w:pPr>
              <w:pStyle w:val="72"/>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830265D">
            <w:pPr>
              <w:pStyle w:val="72"/>
              <w:kinsoku w:val="0"/>
              <w:overflowPunct w:val="0"/>
              <w:rPr>
                <w:sz w:val="18"/>
                <w:szCs w:val="18"/>
              </w:rPr>
            </w:pPr>
            <w:r>
              <w:rPr>
                <w:rFonts w:hint="eastAsia"/>
                <w:color w:val="000000"/>
                <w:highlight w:val="none"/>
              </w:rPr>
              <w:t>北京市朝阳区金桐西路10号远洋光华国际大厦AB座三层</w:t>
            </w:r>
          </w:p>
        </w:tc>
      </w:tr>
      <w:tr w14:paraId="5244AEF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2EB5AED">
            <w:pPr>
              <w:pStyle w:val="72"/>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574087">
            <w:pPr>
              <w:pStyle w:val="72"/>
              <w:kinsoku w:val="0"/>
              <w:overflowPunct w:val="0"/>
              <w:rPr>
                <w:sz w:val="18"/>
                <w:szCs w:val="18"/>
              </w:rPr>
            </w:pPr>
            <w:r>
              <w:rPr>
                <w:rFonts w:hint="eastAsia" w:ascii="Times New Roman" w:hAnsi="Times New Roman"/>
                <w:sz w:val="24"/>
                <w:szCs w:val="24"/>
                <w:lang w:eastAsia="zh-CN"/>
              </w:rPr>
              <w:t>李</w:t>
            </w:r>
            <w:r>
              <w:rPr>
                <w:rFonts w:hint="eastAsia"/>
                <w:szCs w:val="52"/>
                <w:lang w:eastAsia="zh-CN"/>
              </w:rPr>
              <w:t>工</w:t>
            </w:r>
          </w:p>
        </w:tc>
      </w:tr>
      <w:tr w14:paraId="151F07A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AFB0E18">
            <w:pPr>
              <w:pStyle w:val="72"/>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79E02F0">
            <w:pPr>
              <w:pStyle w:val="72"/>
              <w:kinsoku w:val="0"/>
              <w:overflowPunct w:val="0"/>
              <w:rPr>
                <w:rFonts w:hint="default"/>
                <w:sz w:val="18"/>
                <w:szCs w:val="18"/>
                <w:lang w:val="en-US"/>
              </w:rPr>
            </w:pPr>
            <w:r>
              <w:rPr>
                <w:rFonts w:hint="eastAsia"/>
                <w:highlight w:val="none"/>
              </w:rPr>
              <w:t>科汉森（北京）贸易有限公司</w:t>
            </w:r>
            <w:r>
              <w:rPr>
                <w:rFonts w:hint="eastAsia"/>
                <w:szCs w:val="52"/>
                <w:lang w:eastAsia="zh-CN"/>
              </w:rPr>
              <w:t>职业病危害现状评价</w:t>
            </w:r>
            <w:r>
              <w:rPr>
                <w:rFonts w:hint="eastAsia"/>
                <w:szCs w:val="52"/>
                <w:lang w:val="en-US" w:eastAsia="zh-CN"/>
              </w:rPr>
              <w:t xml:space="preserve"> 022025005XP</w:t>
            </w:r>
          </w:p>
        </w:tc>
      </w:tr>
      <w:tr w14:paraId="2B1FA32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C44F899">
            <w:pPr>
              <w:pStyle w:val="72"/>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BF5CF88">
            <w:pPr>
              <w:pStyle w:val="72"/>
              <w:kinsoku w:val="0"/>
              <w:overflowPunct w:val="0"/>
              <w:rPr>
                <w:sz w:val="18"/>
                <w:szCs w:val="18"/>
              </w:rPr>
            </w:pPr>
            <w:r>
              <w:rPr>
                <w:rFonts w:hint="eastAsia" w:ascii="Times New Roman" w:hAnsi="宋体"/>
                <w:sz w:val="24"/>
                <w:szCs w:val="24"/>
                <w:lang w:eastAsia="zh-CN"/>
              </w:rPr>
              <w:t>张锁雷、姜宏翰、郝伯昭、李朋勃</w:t>
            </w:r>
          </w:p>
        </w:tc>
      </w:tr>
      <w:tr w14:paraId="47D1F81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9EF059B">
            <w:pPr>
              <w:pStyle w:val="72"/>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0CA7C8B">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w:t>
            </w:r>
            <w:r>
              <w:rPr>
                <w:rFonts w:hint="eastAsia" w:ascii="Times New Roman" w:hAnsi="宋体"/>
                <w:sz w:val="24"/>
                <w:szCs w:val="24"/>
                <w:lang w:eastAsia="zh-CN"/>
              </w:rPr>
              <w:t>李朋勃</w:t>
            </w:r>
          </w:p>
        </w:tc>
      </w:tr>
      <w:tr w14:paraId="383BC26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B92A122">
            <w:pPr>
              <w:pStyle w:val="72"/>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1152BF">
            <w:pPr>
              <w:pStyle w:val="72"/>
              <w:kinsoku w:val="0"/>
              <w:overflowPunct w:val="0"/>
              <w:rPr>
                <w:rFonts w:hint="eastAsia" w:eastAsia="仿宋_GB2312"/>
                <w:sz w:val="18"/>
                <w:szCs w:val="18"/>
                <w:lang w:val="en-US" w:eastAsia="zh-CN"/>
              </w:rPr>
            </w:pPr>
            <w:r>
              <w:rPr>
                <w:rFonts w:hint="eastAsia" w:ascii="Times New Roman" w:hAnsi="Times New Roman"/>
                <w:sz w:val="24"/>
                <w:szCs w:val="24"/>
                <w:lang w:val="en-US" w:eastAsia="zh-CN"/>
              </w:rPr>
              <w:t>2025年3月13日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924023E">
            <w:pPr>
              <w:pStyle w:val="72"/>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0A98B6F">
            <w:pPr>
              <w:pStyle w:val="72"/>
              <w:kinsoku w:val="0"/>
              <w:overflowPunct w:val="0"/>
              <w:rPr>
                <w:rFonts w:hint="eastAsia" w:eastAsia="仿宋_GB2312"/>
                <w:sz w:val="18"/>
                <w:szCs w:val="18"/>
                <w:lang w:val="en-US" w:eastAsia="zh-CN"/>
              </w:rPr>
            </w:pPr>
            <w:r>
              <w:rPr>
                <w:rFonts w:hint="eastAsia" w:ascii="Times New Roman" w:hAnsi="Times New Roman"/>
                <w:sz w:val="24"/>
                <w:szCs w:val="24"/>
                <w:lang w:eastAsia="zh-CN"/>
              </w:rPr>
              <w:t>李</w:t>
            </w:r>
            <w:r>
              <w:rPr>
                <w:rFonts w:hint="eastAsia" w:ascii="Times New Roman" w:hAnsi="Times New Roman" w:eastAsia="宋体"/>
                <w:sz w:val="24"/>
                <w:szCs w:val="24"/>
                <w:lang w:val="en-US" w:eastAsia="zh-CN"/>
              </w:rPr>
              <w:t>工</w:t>
            </w:r>
          </w:p>
        </w:tc>
      </w:tr>
      <w:tr w14:paraId="6D55A73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EDB9B0">
            <w:pPr>
              <w:pStyle w:val="72"/>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27C08E7">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张锁雷、李朋勃、邸文俊</w:t>
            </w:r>
          </w:p>
        </w:tc>
      </w:tr>
      <w:tr w14:paraId="1BB820B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B248D9E">
            <w:pPr>
              <w:pStyle w:val="72"/>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953D4F5">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2025年3月24日-25日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6C3BD25">
            <w:pPr>
              <w:pStyle w:val="72"/>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012F968F">
            <w:pPr>
              <w:pStyle w:val="72"/>
              <w:kinsoku w:val="0"/>
              <w:overflowPunct w:val="0"/>
              <w:rPr>
                <w:rFonts w:hint="eastAsia" w:eastAsia="仿宋_GB2312"/>
                <w:sz w:val="18"/>
                <w:szCs w:val="18"/>
                <w:lang w:val="en-US" w:eastAsia="zh-CN"/>
              </w:rPr>
            </w:pPr>
            <w:r>
              <w:rPr>
                <w:rFonts w:hint="eastAsia" w:ascii="Times New Roman" w:hAnsi="Times New Roman"/>
                <w:sz w:val="24"/>
                <w:szCs w:val="24"/>
                <w:lang w:eastAsia="zh-CN"/>
              </w:rPr>
              <w:t>李</w:t>
            </w:r>
            <w:r>
              <w:rPr>
                <w:rFonts w:hint="eastAsia" w:ascii="Times New Roman" w:hAnsi="Times New Roman" w:eastAsia="宋体"/>
                <w:sz w:val="24"/>
                <w:szCs w:val="24"/>
                <w:lang w:val="en-US" w:eastAsia="zh-CN"/>
              </w:rPr>
              <w:t>工</w:t>
            </w:r>
          </w:p>
        </w:tc>
      </w:tr>
      <w:tr w14:paraId="146CF97A">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6D99FA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47481B56">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682C7645">
            <w:pPr>
              <w:pStyle w:val="72"/>
              <w:kinsoku w:val="0"/>
              <w:overflowPunct w:val="0"/>
              <w:rPr>
                <w:rFonts w:hint="eastAsia" w:eastAsia="仿宋_GB2312"/>
                <w:sz w:val="18"/>
                <w:szCs w:val="18"/>
                <w:lang w:val="en-US" w:eastAsia="zh-CN"/>
              </w:rPr>
            </w:pPr>
            <w:bookmarkStart w:id="0" w:name="_GoBack"/>
            <w:bookmarkEnd w:id="0"/>
            <w:r>
              <w:rPr>
                <w:rFonts w:hint="eastAsia" w:eastAsia="仿宋_GB2312"/>
                <w:sz w:val="18"/>
                <w:szCs w:val="18"/>
                <w:lang w:val="en-US" w:eastAsia="zh-CN"/>
              </w:rPr>
              <w:drawing>
                <wp:anchor distT="0" distB="0" distL="114300" distR="114300" simplePos="0" relativeHeight="251660288" behindDoc="0" locked="0" layoutInCell="1" allowOverlap="1">
                  <wp:simplePos x="0" y="0"/>
                  <wp:positionH relativeFrom="column">
                    <wp:posOffset>2713355</wp:posOffset>
                  </wp:positionH>
                  <wp:positionV relativeFrom="paragraph">
                    <wp:posOffset>146050</wp:posOffset>
                  </wp:positionV>
                  <wp:extent cx="1833245" cy="2444115"/>
                  <wp:effectExtent l="0" t="0" r="14605" b="13335"/>
                  <wp:wrapNone/>
                  <wp:docPr id="2" name="图片 2" descr="IMG_20250324_092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50324_092922"/>
                          <pic:cNvPicPr>
                            <a:picLocks noChangeAspect="1"/>
                          </pic:cNvPicPr>
                        </pic:nvPicPr>
                        <pic:blipFill>
                          <a:blip r:embed="rId10"/>
                          <a:stretch>
                            <a:fillRect/>
                          </a:stretch>
                        </pic:blipFill>
                        <pic:spPr>
                          <a:xfrm>
                            <a:off x="0" y="0"/>
                            <a:ext cx="1833245" cy="2444115"/>
                          </a:xfrm>
                          <a:prstGeom prst="rect">
                            <a:avLst/>
                          </a:prstGeom>
                        </pic:spPr>
                      </pic:pic>
                    </a:graphicData>
                  </a:graphic>
                </wp:anchor>
              </w:drawing>
            </w:r>
            <w:r>
              <w:rPr>
                <w:rFonts w:hint="eastAsia" w:eastAsia="仿宋_GB2312"/>
                <w:sz w:val="18"/>
                <w:szCs w:val="18"/>
                <w:lang w:val="en-US" w:eastAsia="zh-CN"/>
              </w:rPr>
              <w:drawing>
                <wp:anchor distT="0" distB="0" distL="114300" distR="114300" simplePos="0" relativeHeight="251659264" behindDoc="0" locked="0" layoutInCell="1" allowOverlap="1">
                  <wp:simplePos x="0" y="0"/>
                  <wp:positionH relativeFrom="column">
                    <wp:posOffset>151130</wp:posOffset>
                  </wp:positionH>
                  <wp:positionV relativeFrom="paragraph">
                    <wp:posOffset>237490</wp:posOffset>
                  </wp:positionV>
                  <wp:extent cx="2331085" cy="1748790"/>
                  <wp:effectExtent l="0" t="0" r="12065" b="3810"/>
                  <wp:wrapNone/>
                  <wp:docPr id="1" name="图片 1" descr="IMG_20250319_112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50319_112300"/>
                          <pic:cNvPicPr>
                            <a:picLocks noChangeAspect="1"/>
                          </pic:cNvPicPr>
                        </pic:nvPicPr>
                        <pic:blipFill>
                          <a:blip r:embed="rId11"/>
                          <a:stretch>
                            <a:fillRect/>
                          </a:stretch>
                        </pic:blipFill>
                        <pic:spPr>
                          <a:xfrm>
                            <a:off x="0" y="0"/>
                            <a:ext cx="2331085" cy="1748790"/>
                          </a:xfrm>
                          <a:prstGeom prst="rect">
                            <a:avLst/>
                          </a:prstGeom>
                        </pic:spPr>
                      </pic:pic>
                    </a:graphicData>
                  </a:graphic>
                </wp:anchor>
              </w:drawing>
            </w:r>
          </w:p>
        </w:tc>
      </w:tr>
    </w:tbl>
    <w:p w14:paraId="01B32CDE"/>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51C21">
    <w:pPr>
      <w:pStyle w:val="15"/>
      <w:jc w:val="right"/>
      <w:rPr>
        <w:rStyle w:val="22"/>
      </w:rPr>
    </w:pPr>
    <w:r>
      <w:rPr>
        <w:rStyle w:val="22"/>
        <w:rFonts w:hint="eastAsia"/>
      </w:rPr>
      <w:t>第1页  共1页</w:t>
    </w:r>
  </w:p>
  <w:p w14:paraId="58B43E29">
    <w:pPr>
      <w:pStyle w:val="15"/>
      <w:jc w:val="right"/>
    </w:pPr>
    <w:r>
      <w:rPr>
        <w:rStyle w:val="22"/>
        <w:rFonts w:hint="eastAsia"/>
      </w:rPr>
      <w:t>（</w:t>
    </w:r>
    <w:r>
      <w:rPr>
        <w:rStyle w:val="22"/>
        <w:rFonts w:hint="eastAsia"/>
        <w:lang w:val="en-US" w:eastAsia="zh-CN"/>
      </w:rPr>
      <w:t>022025005XP</w:t>
    </w:r>
    <w:r>
      <w:rPr>
        <w:rStyle w:val="2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1A58">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2ED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EA71">
    <w:pPr>
      <w:pStyle w:val="16"/>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0CB8">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44A02">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4A24893"/>
    <w:rsid w:val="1D592D5C"/>
    <w:rsid w:val="2B3D61C3"/>
    <w:rsid w:val="3171012C"/>
    <w:rsid w:val="68306A51"/>
    <w:rsid w:val="70B41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qFormat/>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qFormat/>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不明显强调1"/>
    <w:qFormat/>
    <w:uiPriority w:val="0"/>
    <w:rPr>
      <w:i/>
      <w:color w:val="5A5A5A"/>
    </w:rPr>
  </w:style>
  <w:style w:type="character" w:customStyle="1" w:styleId="95">
    <w:name w:val="明显强调1"/>
    <w:qFormat/>
    <w:uiPriority w:val="0"/>
    <w:rPr>
      <w:b/>
      <w:i/>
      <w:sz w:val="24"/>
      <w:szCs w:val="24"/>
      <w:u w:val="single"/>
    </w:rPr>
  </w:style>
  <w:style w:type="character" w:customStyle="1" w:styleId="96">
    <w:name w:val="不明显参考1"/>
    <w:qFormat/>
    <w:uiPriority w:val="0"/>
    <w:rPr>
      <w:sz w:val="24"/>
      <w:szCs w:val="24"/>
      <w:u w:val="single"/>
    </w:rPr>
  </w:style>
  <w:style w:type="character" w:customStyle="1" w:styleId="97">
    <w:name w:val="明显参考1"/>
    <w:qFormat/>
    <w:uiPriority w:val="0"/>
    <w:rPr>
      <w:b/>
      <w:sz w:val="24"/>
      <w:u w:val="single"/>
    </w:rPr>
  </w:style>
  <w:style w:type="character" w:customStyle="1" w:styleId="98">
    <w:name w:val="书籍标题1"/>
    <w:qFormat/>
    <w:uiPriority w:val="0"/>
    <w:rPr>
      <w:rFonts w:ascii="Cambria" w:hAnsi="Cambria" w:eastAsia="宋体"/>
      <w:b/>
      <w:i/>
      <w:sz w:val="24"/>
      <w:szCs w:val="24"/>
    </w:rPr>
  </w:style>
  <w:style w:type="paragraph" w:customStyle="1" w:styleId="99">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233</Words>
  <Characters>255</Characters>
  <Lines>1</Lines>
  <Paragraphs>1</Paragraphs>
  <TotalTime>2</TotalTime>
  <ScaleCrop>false</ScaleCrop>
  <LinksUpToDate>false</LinksUpToDate>
  <CharactersWithSpaces>256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月亮</cp:lastModifiedBy>
  <dcterms:modified xsi:type="dcterms:W3CDTF">2025-07-29T02:21:28Z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eyJoZGlkIjoiNTAxZmVhYTNjZGUzODY2ZjJmMDQwMDYzYTNiYjA5N2YiLCJ1c2VySWQiOiI3MTkyOTA3NjAifQ==</vt:lpwstr>
  </property>
  <property fmtid="{D5CDD505-2E9C-101B-9397-08002B2CF9AE}" pid="4" name="ICV">
    <vt:lpwstr>B6708BFECFD04FC5A1DED8F3584C12C0_12</vt:lpwstr>
  </property>
</Properties>
</file>